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outline w:val="0"/>
          <w:color w:val="ff2600"/>
          <w:sz w:val="76"/>
          <w:szCs w:val="76"/>
          <w14:textFill>
            <w14:solidFill>
              <w14:srgbClr w14:val="FF2600"/>
            </w14:solidFill>
          </w14:textFill>
        </w:rPr>
      </w:pPr>
      <w:r>
        <w:rPr>
          <w:b w:val="1"/>
          <w:bCs w:val="1"/>
          <w:outline w:val="0"/>
          <w:color w:val="ff2600"/>
          <w:sz w:val="76"/>
          <w:szCs w:val="76"/>
          <w:rtl w:val="0"/>
          <w:lang w:val="en-US"/>
          <w14:textFill>
            <w14:solidFill>
              <w14:srgbClr w14:val="FF2600"/>
            </w14:solidFill>
          </w14:textFill>
        </w:rPr>
        <w:t>FOVANT YOUTH CLUB</w:t>
      </w:r>
      <w:r>
        <w:rPr>
          <w:b w:val="1"/>
          <w:bCs w:val="1"/>
          <w:outline w:val="0"/>
          <w:color w:val="ff2600"/>
          <w:sz w:val="76"/>
          <w:szCs w:val="76"/>
          <w14:textFill>
            <w14:solidFill>
              <w14:srgbClr w14:val="FF2600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-375019</wp:posOffset>
                </wp:positionH>
                <wp:positionV relativeFrom="page">
                  <wp:posOffset>256450</wp:posOffset>
                </wp:positionV>
                <wp:extent cx="7021811" cy="10051985"/>
                <wp:effectExtent l="0" t="0" r="0" b="0"/>
                <wp:wrapNone/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811" cy="10051985"/>
                        </a:xfrm>
                        <a:prstGeom prst="rect">
                          <a:avLst/>
                        </a:prstGeom>
                        <a:noFill/>
                        <a:ln w="88900" cap="flat">
                          <a:solidFill>
                            <a:srgbClr val="0054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29.5pt;margin-top:20.2pt;width:552.9pt;height:791.5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005493" opacity="100.0%" weight="7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 anchory="page"/>
              </v:rect>
            </w:pict>
          </mc:Fallback>
        </mc:AlternateContent>
      </w:r>
      <w:r>
        <w:rPr>
          <w:b w:val="1"/>
          <w:bCs w:val="1"/>
          <w:outline w:val="0"/>
          <w:color w:val="ff2600"/>
          <w:sz w:val="76"/>
          <w:szCs w:val="76"/>
          <w:rtl w:val="0"/>
          <w:lang w:val="en-US"/>
          <w14:textFill>
            <w14:solidFill>
              <w14:srgbClr w14:val="FF2600"/>
            </w14:solidFill>
          </w14:textFill>
        </w:rPr>
        <w:t xml:space="preserve"> </w:t>
      </w:r>
    </w:p>
    <w:p>
      <w:pPr>
        <w:pStyle w:val="Body"/>
        <w:jc w:val="center"/>
        <w:rPr>
          <w:outline w:val="0"/>
          <w:color w:val="ff2600"/>
          <w:sz w:val="46"/>
          <w:szCs w:val="46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46"/>
          <w:szCs w:val="46"/>
          <w:rtl w:val="0"/>
          <w:lang w:val="en-US"/>
          <w14:textFill>
            <w14:solidFill>
              <w14:srgbClr w14:val="FF2600"/>
            </w14:solidFill>
          </w14:textFill>
        </w:rPr>
        <w:t xml:space="preserve">at the </w:t>
      </w:r>
      <w:r>
        <w:rPr>
          <w:outline w:val="0"/>
          <w:color w:val="005392"/>
          <w:sz w:val="46"/>
          <w:szCs w:val="46"/>
          <w:rtl w:val="0"/>
          <w:lang w:val="en-US"/>
          <w14:textFill>
            <w14:solidFill>
              <w14:srgbClr w14:val="005493"/>
            </w14:solidFill>
          </w14:textFill>
        </w:rPr>
        <w:t>Waterside</w:t>
      </w:r>
      <w:r>
        <w:rPr>
          <w:outline w:val="0"/>
          <w:color w:val="ff2600"/>
          <w:sz w:val="46"/>
          <w:szCs w:val="46"/>
          <w:rtl w:val="0"/>
          <w:lang w:val="en-US"/>
          <w14:textFill>
            <w14:solidFill>
              <w14:srgbClr w14:val="FF2600"/>
            </w14:solidFill>
          </w14:textFill>
        </w:rPr>
        <w:t>, Fovant High Street</w:t>
      </w:r>
    </w:p>
    <w:p>
      <w:pPr>
        <w:pStyle w:val="Body"/>
        <w:jc w:val="center"/>
        <w:rPr>
          <w:outline w:val="0"/>
          <w:color w:val="ff2600"/>
          <w:sz w:val="46"/>
          <w:szCs w:val="46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46"/>
          <w:szCs w:val="46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46"/>
          <w:szCs w:val="46"/>
          <w:rtl w:val="0"/>
          <w:lang w:val="en-US"/>
          <w14:textFill>
            <w14:solidFill>
              <w14:srgbClr w14:val="FF2600"/>
            </w14:solidFill>
          </w14:textFill>
        </w:rPr>
        <w:t xml:space="preserve">Open to all 11 to 16 year olds from Fovant </w:t>
      </w:r>
    </w:p>
    <w:p>
      <w:pPr>
        <w:pStyle w:val="Body"/>
        <w:jc w:val="center"/>
        <w:rPr>
          <w:outline w:val="0"/>
          <w:color w:val="ff2600"/>
          <w:sz w:val="46"/>
          <w:szCs w:val="46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46"/>
          <w:szCs w:val="46"/>
          <w:rtl w:val="0"/>
          <w:lang w:val="en-US"/>
          <w14:textFill>
            <w14:solidFill>
              <w14:srgbClr w14:val="FF2600"/>
            </w14:solidFill>
          </w14:textFill>
        </w:rPr>
        <w:t>and surrounding villages</w:t>
      </w: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005392"/>
          <w:sz w:val="40"/>
          <w:szCs w:val="40"/>
          <w14:textFill>
            <w14:solidFill>
              <w14:srgbClr w14:val="005493"/>
            </w14:solidFill>
          </w14:textFill>
        </w:rPr>
      </w:pPr>
      <w:r>
        <w:rPr>
          <w:outline w:val="0"/>
          <w:color w:val="005392"/>
          <w:sz w:val="40"/>
          <w:szCs w:val="40"/>
          <w:rtl w:val="0"/>
          <w:lang w:val="en-US"/>
          <w14:textFill>
            <w14:solidFill>
              <w14:srgbClr w14:val="005493"/>
            </w14:solidFill>
          </w14:textFill>
        </w:rPr>
        <w:t>Starting on Friday 9th September 2022</w:t>
      </w:r>
      <w:r>
        <w:rPr>
          <w:outline w:val="0"/>
          <w:color w:val="005392"/>
          <w:sz w:val="46"/>
          <w:szCs w:val="46"/>
          <w:rtl w:val="0"/>
          <w:lang w:val="en-US"/>
          <w14:textFill>
            <w14:solidFill>
              <w14:srgbClr w14:val="005493"/>
            </w14:solidFill>
          </w14:textFill>
        </w:rPr>
        <w:t xml:space="preserve">  </w:t>
      </w:r>
    </w:p>
    <w:p>
      <w:pPr>
        <w:pStyle w:val="Body"/>
        <w:jc w:val="center"/>
        <w:rPr>
          <w:outline w:val="0"/>
          <w:color w:val="005392"/>
          <w:sz w:val="40"/>
          <w:szCs w:val="40"/>
          <w14:textFill>
            <w14:solidFill>
              <w14:srgbClr w14:val="005493"/>
            </w14:solidFill>
          </w14:textFill>
        </w:rPr>
      </w:pPr>
      <w:r>
        <w:rPr>
          <w:outline w:val="0"/>
          <w:color w:val="005392"/>
          <w:sz w:val="40"/>
          <w:szCs w:val="40"/>
          <w:rtl w:val="0"/>
          <w:lang w:val="en-US"/>
          <w14:textFill>
            <w14:solidFill>
              <w14:srgbClr w14:val="005493"/>
            </w14:solidFill>
          </w14:textFill>
        </w:rPr>
        <w:t>and weekly during term time</w:t>
      </w:r>
    </w:p>
    <w:p>
      <w:pPr>
        <w:pStyle w:val="Body"/>
        <w:jc w:val="center"/>
        <w:rPr>
          <w:outline w:val="0"/>
          <w:color w:val="ff2600"/>
          <w:sz w:val="40"/>
          <w:szCs w:val="40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40"/>
          <w:szCs w:val="40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40"/>
          <w:szCs w:val="40"/>
          <w:rtl w:val="0"/>
          <w:lang w:val="en-US"/>
          <w14:textFill>
            <w14:solidFill>
              <w14:srgbClr w14:val="FF2600"/>
            </w14:solidFill>
          </w14:textFill>
        </w:rPr>
        <w:t xml:space="preserve">6pm to 8pm </w:t>
      </w:r>
    </w:p>
    <w:p>
      <w:pPr>
        <w:pStyle w:val="Body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  <w:drawing xmlns:a="http://schemas.openxmlformats.org/drawingml/2006/main">
          <wp:inline distT="0" distB="0" distL="0" distR="0">
            <wp:extent cx="3725617" cy="2794213"/>
            <wp:effectExtent l="0" t="0" r="0" b="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617" cy="2794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 xml:space="preserve">Games, board games, music, a tuck shop which will be open </w:t>
      </w: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 xml:space="preserve">from 7.00 to 7.30pm to buy snacks and above all, just </w:t>
      </w: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 xml:space="preserve">chilling out with friends after a hard week at school in </w:t>
      </w: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>our newly restored building.</w:t>
      </w: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</w:p>
    <w:p>
      <w:pPr>
        <w:pStyle w:val="Body"/>
        <w:jc w:val="center"/>
        <w:rPr>
          <w:outline w:val="0"/>
          <w:color w:val="ff2600"/>
          <w:sz w:val="32"/>
          <w:szCs w:val="32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 xml:space="preserve">Cost per session is </w:t>
      </w: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>£</w:t>
      </w:r>
      <w:r>
        <w:rPr>
          <w:outline w:val="0"/>
          <w:color w:val="ff2600"/>
          <w:sz w:val="32"/>
          <w:szCs w:val="32"/>
          <w:rtl w:val="0"/>
          <w:lang w:val="en-US"/>
          <w14:textFill>
            <w14:solidFill>
              <w14:srgbClr w14:val="FF2600"/>
            </w14:solidFill>
          </w14:textFill>
        </w:rPr>
        <w:t xml:space="preserve">1.00 per young person </w:t>
      </w:r>
    </w:p>
    <w:p>
      <w:pPr>
        <w:pStyle w:val="Body"/>
        <w:jc w:val="center"/>
      </w:pPr>
      <w:r>
        <w:rPr>
          <w:outline w:val="0"/>
          <w:color w:val="005392"/>
          <w:rtl w:val="0"/>
          <w:lang w:val="en-US"/>
          <w14:textFill>
            <w14:solidFill>
              <w14:srgbClr w14:val="005493"/>
            </w14:solidFill>
          </w14:textFill>
        </w:rPr>
        <w:t>For further details please contact mandy.bastin@yahoo.co.uk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